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EVALUATIVO,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69.25196850393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4.2519685039372"/>
        <w:gridCol w:w="555"/>
        <w:gridCol w:w="6480"/>
        <w:gridCol w:w="645"/>
        <w:gridCol w:w="1605"/>
        <w:tblGridChange w:id="0">
          <w:tblGrid>
            <w:gridCol w:w="1984.2519685039372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1° Básico B      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</w:t>
            </w:r>
            <w:hyperlink r:id="rId8">
              <w:r w:rsidDel="00000000" w:rsidR="00000000" w:rsidRPr="00000000">
                <w:rPr>
                  <w:color w:val="0000ee"/>
                  <w:u w:val="single"/>
                  <w:shd w:fill="auto" w:val="clear"/>
                  <w:rtl w:val="0"/>
                </w:rPr>
                <w:t xml:space="preserve">Javiera Alarcón Arcos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-141.7322834645671" w:right="-75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HITOS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JAVIERA ALARCÓN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right="10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Evaluación de lectura de las siguientes lecciones: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Ratón (letra r)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Mesa (letra s)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Casa (letra c, sílabas ca, co y cu)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Sofá (letra f)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Taza (letra z)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de agosto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 de las siguientes lecciones: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Cocina </w:t>
            </w:r>
            <w:r w:rsidDel="00000000" w:rsidR="00000000" w:rsidRPr="00000000">
              <w:rPr>
                <w:highlight w:val="white"/>
                <w:rtl w:val="0"/>
              </w:rPr>
              <w:t xml:space="preserve">(letra c, sílabas ce y ci)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Vaso </w:t>
            </w:r>
            <w:r w:rsidDel="00000000" w:rsidR="00000000" w:rsidRPr="00000000">
              <w:rPr>
                <w:highlight w:val="white"/>
                <w:rtl w:val="0"/>
              </w:rPr>
              <w:t xml:space="preserve">(letra v)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Hijo </w:t>
            </w:r>
            <w:r w:rsidDel="00000000" w:rsidR="00000000" w:rsidRPr="00000000">
              <w:rPr>
                <w:highlight w:val="white"/>
                <w:rtl w:val="0"/>
              </w:rPr>
              <w:t xml:space="preserve">(letra 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Muñeca </w:t>
            </w:r>
            <w:r w:rsidDel="00000000" w:rsidR="00000000" w:rsidRPr="00000000">
              <w:rPr>
                <w:highlight w:val="white"/>
                <w:rtl w:val="0"/>
              </w:rPr>
              <w:t xml:space="preserve">(letra ñ)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Leche </w:t>
            </w:r>
            <w:r w:rsidDel="00000000" w:rsidR="00000000" w:rsidRPr="00000000">
              <w:rPr>
                <w:highlight w:val="white"/>
                <w:rtl w:val="0"/>
              </w:rPr>
              <w:t xml:space="preserve">(dígrafo ch)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Caballo (dígrafo ll)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de septiembre</w:t>
            </w:r>
          </w:p>
        </w:tc>
      </w:tr>
      <w:tr>
        <w:trPr>
          <w:cantSplit w:val="0"/>
          <w:trHeight w:val="22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Prueba escrita de las siguientes lecciones: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Yema (letra y)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Kilo (letra k)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Buque (letra q)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Girasol (letra g, sílabas ge y gi)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Taxi (letra x)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3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Kiwi (letra w)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de noviembre</w:t>
            </w:r>
          </w:p>
        </w:tc>
      </w:tr>
      <w:tr>
        <w:trPr>
          <w:cantSplit w:val="0"/>
          <w:trHeight w:val="28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Comprensión lectoras de los libros: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Prudencia de Verónica Pireto (30 de agosto). </w:t>
            </w:r>
            <w:r w:rsidDel="00000000" w:rsidR="00000000" w:rsidRPr="00000000">
              <w:rPr>
                <w:b w:val="1"/>
                <w:rtl w:val="0"/>
              </w:rPr>
              <w:t xml:space="preserve">Evaluación escrita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“¿Qué le pasa a Gastón?” de Carol Neumann (11 de octubre).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72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 (</w:t>
            </w:r>
            <w:r w:rsidDel="00000000" w:rsidR="00000000" w:rsidRPr="00000000">
              <w:rPr>
                <w:b w:val="1"/>
                <w:rtl w:val="0"/>
              </w:rPr>
              <w:t xml:space="preserve">triorama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 El promedio aritmético de las 2 evaluaciones irá como una nota al libro.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de agosto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de octubre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JAVIERA ALARCÓN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sobre: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Valor posicional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Suma de números de 1 y 2 dígitos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</w:pPr>
            <w:r w:rsidDel="00000000" w:rsidR="00000000" w:rsidRPr="00000000">
              <w:rPr>
                <w:rtl w:val="0"/>
              </w:rPr>
              <w:t xml:space="preserve">Resta de números de 1 y 2 dígitos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de julio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sobre: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5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Secuencias ascendentes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5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Secuencias descendentes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5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Composición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5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Descomposición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5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Patrones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agosto</w:t>
            </w:r>
          </w:p>
        </w:tc>
      </w:tr>
      <w:tr>
        <w:trPr>
          <w:cantSplit w:val="0"/>
          <w:trHeight w:val="1191.914062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sobre: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6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Ubicación espacial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6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Unidades de medida estandarizadas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6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Unidades de medida no estandarizadas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de septiembre</w:t>
            </w:r>
          </w:p>
        </w:tc>
      </w:tr>
      <w:tr>
        <w:trPr>
          <w:cantSplit w:val="0"/>
          <w:trHeight w:val="1028.93554687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right="1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escrita sobre: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Figuras 2D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Cuerpos geométricos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de octubre</w:t>
            </w:r>
          </w:p>
        </w:tc>
      </w:tr>
      <w:tr>
        <w:trPr>
          <w:cantSplit w:val="0"/>
          <w:trHeight w:val="923.93554687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práctico sobre construcción de: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4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Encuestas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4"/>
              </w:numPr>
              <w:spacing w:line="240" w:lineRule="auto"/>
              <w:ind w:left="720" w:right="10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Pictogramas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octubre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1206.9140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JAVIERA ALARCÓN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0" w:right="10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Evaluación escrita sobre: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7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Puntos cardinales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7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Geografía de Chile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7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Símbolos Patrios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de agosto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Tríptico sobre: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1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Normas de clases, del hogar y de tránsito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de octubre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Disertación sobre: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18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Trabajos e instituciones de la comunidad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ind w:left="0" w:right="-74.0551181102364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octubre</w:t>
            </w:r>
          </w:p>
        </w:tc>
      </w:tr>
      <w:tr>
        <w:trPr>
          <w:cantSplit w:val="0"/>
          <w:trHeight w:val="78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Disertación sobre: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10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Formas de vida de niños del mundo</w:t>
              <w:tab/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ind w:left="-141.7322834645671" w:right="-74.0551181102364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de noviembre</w:t>
            </w:r>
          </w:p>
        </w:tc>
      </w:tr>
    </w:tbl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JAVIERA ALARCÓN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9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Flora nativa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9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commentRangeStart w:id="0"/>
            <w:r w:rsidDel="00000000" w:rsidR="00000000" w:rsidRPr="00000000">
              <w:rPr>
                <w:highlight w:val="white"/>
                <w:rtl w:val="0"/>
              </w:rPr>
              <w:t xml:space="preserve">Fauna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highlight w:val="white"/>
                <w:rtl w:val="0"/>
              </w:rPr>
              <w:t xml:space="preserve"> nativa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left="0" w:right="66.14173228346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de agosto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ind w:left="0" w:right="1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Experimento</w:t>
            </w:r>
            <w:r w:rsidDel="00000000" w:rsidR="00000000" w:rsidRPr="00000000">
              <w:rPr>
                <w:highlight w:val="white"/>
                <w:rtl w:val="0"/>
              </w:rPr>
              <w:t xml:space="preserve"> con pauta de observación sobre los materiales y sus propiedades.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left="0" w:right="66.14173228346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 de octubre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ind w:left="0" w:right="100" w:firstLine="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Díptico sobre: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Ciclo diario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left="0" w:right="66.14173228346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noviembre</w:t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 ROCÍO ACEVEDO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5"/>
              </w:numPr>
              <w:spacing w:after="0" w:before="0" w:line="276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Confección de una maqueta de un paisaje natural.</w:t>
            </w:r>
            <w:r w:rsidDel="00000000" w:rsidR="00000000" w:rsidRPr="00000000">
              <w:rPr>
                <w:rtl w:val="0"/>
              </w:rPr>
              <w:t xml:space="preserve">    “La granja”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 de agosto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17"/>
              </w:numPr>
              <w:spacing w:after="0" w:before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Confección de su animal favorito </w:t>
            </w:r>
            <w:r w:rsidDel="00000000" w:rsidR="00000000" w:rsidRPr="00000000">
              <w:rPr>
                <w:rtl w:val="0"/>
              </w:rPr>
              <w:t xml:space="preserve">con material desechable o reciclado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 de agosto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21"/>
              </w:numPr>
              <w:spacing w:line="240" w:lineRule="auto"/>
              <w:ind w:left="720" w:right="10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Confección de Símbolos Patrios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de septiembre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numPr>
                <w:ilvl w:val="0"/>
                <w:numId w:val="20"/>
              </w:numPr>
              <w:spacing w:after="0" w:before="0" w:line="240" w:lineRule="auto"/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Crear un paisaje</w:t>
            </w:r>
            <w:r w:rsidDel="00000000" w:rsidR="00000000" w:rsidRPr="00000000">
              <w:rPr>
                <w:rtl w:val="0"/>
              </w:rPr>
              <w:t xml:space="preserve"> utilizando como técnica el collage, destacando características del paisaje elegido.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de octubre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una máscara de su animal favorito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ind w:left="10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noviembre</w:t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380.97637795275597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NATALIE JORQUERA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20" w:before="2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OA1 Lenguaje Musical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agosto</w:t>
            </w:r>
          </w:p>
        </w:tc>
      </w:tr>
      <w:tr>
        <w:trPr>
          <w:cantSplit w:val="0"/>
          <w:trHeight w:val="380.976377952755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20" w:before="2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OA2, OA3 Expresión corporal y visual a través de la música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 agosto</w:t>
            </w:r>
          </w:p>
        </w:tc>
      </w:tr>
      <w:tr>
        <w:trPr>
          <w:cantSplit w:val="0"/>
          <w:trHeight w:val="380.976377952755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Repertorio melódico (lectura </w:t>
            </w:r>
            <w:r w:rsidDel="00000000" w:rsidR="00000000" w:rsidRPr="00000000">
              <w:rPr>
                <w:rtl w:val="0"/>
              </w:rPr>
              <w:t xml:space="preserve">instrumental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de Septiembre</w:t>
            </w:r>
          </w:p>
        </w:tc>
      </w:tr>
      <w:tr>
        <w:trPr>
          <w:cantSplit w:val="0"/>
          <w:trHeight w:val="380.976377952755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20" w:before="2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20" w:before="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Cantar al unísono y tocar instrumentos de percusión convencionales y no convencionales.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20" w:before="2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20" w:before="2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 de Noviembre</w:t>
            </w:r>
          </w:p>
        </w:tc>
      </w:tr>
    </w:tbl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3290.17822265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</w:t>
            </w:r>
            <w:r w:rsidDel="00000000" w:rsidR="00000000" w:rsidRPr="00000000">
              <w:rPr>
                <w:b w:val="1"/>
                <w:rtl w:val="0"/>
              </w:rPr>
              <w:t xml:space="preserve">CARLOS</w:t>
            </w:r>
            <w:r w:rsidDel="00000000" w:rsidR="00000000" w:rsidRPr="00000000">
              <w:rPr>
                <w:b w:val="1"/>
                <w:rtl w:val="0"/>
              </w:rPr>
              <w:t xml:space="preserve"> VÁSQUEZ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Muestrario de Tipos de materiales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26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Técnicas y herramientas para medir, marcar, cortar, plegar, unir, pegar, pintar, entre otras.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26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Materiales como papeles, cartones, fibras, plásticos, cerámicos, desechos, entre otro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6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Probar y evaluar la calidad de los trabajos propios o de otros</w:t>
            </w:r>
          </w:p>
          <w:p w:rsidR="00000000" w:rsidDel="00000000" w:rsidP="00000000" w:rsidRDefault="00000000" w:rsidRPr="00000000" w14:paraId="000000E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TE03 OA 03 </w:t>
            </w:r>
          </w:p>
          <w:p w:rsidR="00000000" w:rsidDel="00000000" w:rsidP="00000000" w:rsidRDefault="00000000" w:rsidRPr="00000000" w14:paraId="000000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TE03 OA 04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14/08</w:t>
            </w:r>
          </w:p>
        </w:tc>
      </w:tr>
      <w:tr>
        <w:trPr>
          <w:cantSplit w:val="0"/>
          <w:trHeight w:val="34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40" w:lineRule="auto"/>
              <w:ind w:left="0" w:right="1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Creación de un Objeto Tecnológico 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8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Técnicas y herramientas para medir, marcar, cortar, plegar, unir, pegar, pintar, entre otras.</w:t>
            </w:r>
          </w:p>
          <w:p w:rsidR="00000000" w:rsidDel="00000000" w:rsidP="00000000" w:rsidRDefault="00000000" w:rsidRPr="00000000" w14:paraId="000000F5">
            <w:pPr>
              <w:numPr>
                <w:ilvl w:val="0"/>
                <w:numId w:val="8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Materiales como papeles, cartones, fibras, plásticos, cerámicos, desechos, entre otro</w:t>
            </w:r>
          </w:p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Probar y evaluar la calidad de los trabajos propios o de otros</w:t>
            </w:r>
          </w:p>
          <w:p w:rsidR="00000000" w:rsidDel="00000000" w:rsidP="00000000" w:rsidRDefault="00000000" w:rsidRPr="00000000" w14:paraId="000000F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TE03 OA 03</w:t>
            </w:r>
          </w:p>
          <w:p w:rsidR="00000000" w:rsidDel="00000000" w:rsidP="00000000" w:rsidRDefault="00000000" w:rsidRPr="00000000" w14:paraId="000000F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TE03 OA 04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02/10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Creación de dibujo en software educativo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5"/>
              </w:numPr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Usar software de presentación para organizar y comunicar ideas para diferentes propósitos.</w:t>
            </w:r>
          </w:p>
          <w:p w:rsidR="00000000" w:rsidDel="00000000" w:rsidP="00000000" w:rsidRDefault="00000000" w:rsidRPr="00000000" w14:paraId="00000100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TE03 OA 05 </w:t>
            </w:r>
          </w:p>
          <w:p w:rsidR="00000000" w:rsidDel="00000000" w:rsidP="00000000" w:rsidRDefault="00000000" w:rsidRPr="00000000" w14:paraId="00000102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TE03 OA 06.</w:t>
            </w:r>
          </w:p>
          <w:p w:rsidR="00000000" w:rsidDel="00000000" w:rsidP="00000000" w:rsidRDefault="00000000" w:rsidRPr="00000000" w14:paraId="00000103">
            <w:pPr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TE03 OA 07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13/11</w:t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157.6062992125984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ind w:left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1) Unidad N°3: Movimientos corporales.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left="100" w:right="10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ind w:right="-0.590551181102227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29 - 30 Agosto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ind w:right="10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.606299212598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2) Unidad N°3: Presentación danza folclórica.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11 - 12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Septiembre</w:t>
            </w:r>
          </w:p>
        </w:tc>
      </w:tr>
      <w:tr>
        <w:trPr>
          <w:cantSplit w:val="0"/>
          <w:trHeight w:val="157.606299212598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 Unidad N°4: Reconocer las reglas de los juegos tradicionales, juegos individuales y colectivos.</w:t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24 - 25</w:t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ind w:right="10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.606299212598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 Unidad N°4: Actividad física en diferentes ambientes (Lapbook)</w:t>
            </w:r>
          </w:p>
          <w:p w:rsidR="00000000" w:rsidDel="00000000" w:rsidP="00000000" w:rsidRDefault="00000000" w:rsidRPr="00000000" w14:paraId="0000013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14 - 15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Noviembre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0" w:before="0" w:line="240" w:lineRule="auto"/>
              <w:ind w:left="0" w:right="10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dibujo para disminuir la desigualdad.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de Agosto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de Octubre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mascotas.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 de Noviembre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Noviembre.</w:t>
            </w:r>
          </w:p>
        </w:tc>
      </w:tr>
    </w:tbl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  <w:t xml:space="preserve">Unit 5: My favourite food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24"/>
              </w:numPr>
              <w:spacing w:line="240" w:lineRule="auto"/>
              <w:ind w:left="720" w:right="100" w:hanging="360"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24"/>
              </w:numPr>
              <w:spacing w:line="240" w:lineRule="auto"/>
              <w:ind w:left="720" w:right="100" w:hanging="360"/>
            </w:pPr>
            <w:r w:rsidDel="00000000" w:rsidR="00000000" w:rsidRPr="00000000">
              <w:rPr>
                <w:rtl w:val="0"/>
              </w:rPr>
              <w:t xml:space="preserve">I like/I don’t like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22-08-2024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6: My toys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9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9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I have/I don’t have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9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Have you got…?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10-10-2024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7: In the house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22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22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Where is the…?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22"/>
              </w:numPr>
              <w:spacing w:line="240" w:lineRule="auto"/>
              <w:ind w:left="720" w:right="100" w:hanging="360"/>
              <w:jc w:val="both"/>
            </w:pPr>
            <w:r w:rsidDel="00000000" w:rsidR="00000000" w:rsidRPr="00000000">
              <w:rPr>
                <w:rtl w:val="0"/>
              </w:rPr>
              <w:t xml:space="preserve">Prepositions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21-11-2024</w:t>
            </w:r>
          </w:p>
        </w:tc>
      </w:tr>
    </w:tbl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283.46456692913387" w:left="566.9291338582677" w:right="566.9291338582677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Corimar Romero" w:id="0" w:date="2024-07-23T20:30:47Z"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 javi aqui en flora nativa, por favor revise si falta algo @j.alarcon@pablonerudatalca.cl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mailto:j.alarcon@pablonerudatalca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